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2F6" w:rsidRDefault="00FA12F6" w:rsidP="00FA12F6">
      <w:r>
        <w:t>VOID防伪标签纸</w:t>
      </w:r>
    </w:p>
    <w:p w:rsidR="00FA12F6" w:rsidRDefault="00FA12F6" w:rsidP="00FA12F6">
      <w:bookmarkStart w:id="0" w:name="_GoBack"/>
      <w:bookmarkEnd w:id="0"/>
    </w:p>
    <w:p w:rsidR="00FA12F6" w:rsidRDefault="00FA12F6" w:rsidP="00FA12F6">
      <w:r>
        <w:rPr>
          <w:rFonts w:hint="eastAsia"/>
        </w:rPr>
        <w:t>产</w:t>
      </w:r>
      <w:r>
        <w:t xml:space="preserve"> 品 说 明</w:t>
      </w:r>
    </w:p>
    <w:p w:rsidR="00FA12F6" w:rsidRDefault="00FA12F6" w:rsidP="00FA12F6">
      <w:r>
        <w:rPr>
          <w:rFonts w:hint="eastAsia"/>
        </w:rPr>
        <w:t>防伪标签又称彩虹全息图片。它兴起</w:t>
      </w:r>
      <w:proofErr w:type="gramStart"/>
      <w:r>
        <w:rPr>
          <w:rFonts w:hint="eastAsia"/>
        </w:rPr>
        <w:t>於</w:t>
      </w:r>
      <w:proofErr w:type="gramEnd"/>
      <w:r>
        <w:t>80年代初，在国外已形成新兴产业，该项技术传入我国还是近几年的事。激光全息模压技术在光学中属全息光栅技术一类。它是利用激光全息原理，将成像物体</w:t>
      </w:r>
      <w:proofErr w:type="gramStart"/>
      <w:r>
        <w:t>或图级的</w:t>
      </w:r>
      <w:proofErr w:type="gramEnd"/>
      <w:r>
        <w:t>印刷设备和材料进行快速复制的全过程。其产品与一般照片大不相同，它不仅可以再现原物的主体形象，还可以随视线方位不同，显现原物不同侧面的形状，利用白光衍射光栅的原理，呈现五光十色、绚丽多彩的画面，给人以更加形象、鲜艳、逼真的美感，且技术性高，设备精良，工艺复杂，经加工</w:t>
      </w:r>
      <w:proofErr w:type="gramStart"/>
      <w:r>
        <w:t>後</w:t>
      </w:r>
      <w:proofErr w:type="gramEnd"/>
      <w:r>
        <w:t>产品极易破坏，因而具有相当高的观赏、装饰、包装（局部和整体）和</w:t>
      </w:r>
      <w:r>
        <w:rPr>
          <w:rFonts w:hint="eastAsia"/>
        </w:rPr>
        <w:t>防伪价值。</w:t>
      </w:r>
      <w:r>
        <w:t xml:space="preserve"> </w:t>
      </w:r>
    </w:p>
    <w:p w:rsidR="00FA12F6" w:rsidRDefault="00FA12F6" w:rsidP="00FA12F6">
      <w:r>
        <w:rPr>
          <w:rFonts w:hint="eastAsia"/>
        </w:rPr>
        <w:t xml:space="preserve">　　</w:t>
      </w:r>
      <w:r>
        <w:t xml:space="preserve"> 在80年代末，美国、英国等少数西方发达国家又研制开发出激光全息技术。日前，此技术在国内尚属空白，其产品具有幅面宽（可达1.1米，而</w:t>
      </w:r>
      <w:proofErr w:type="gramStart"/>
      <w:r>
        <w:t>窄幅仅</w:t>
      </w:r>
      <w:proofErr w:type="gramEnd"/>
      <w:r>
        <w:t>0.15米），生产速度快，是国内目前最紧缺、最理想的中高档商品的防伪包装材料，尤其是纸全息的出现以及纸全息和彩印的有机结合，是装饰业和印刷领域里的一次重大革命。激光全息制品的这些特点，决定了它用途广泛、市场广阔。随着激光技术发展，激光全息技术在无损探伤、超微缩技术、立体白光、工艺美术、实物演示等领域的应用迅速扩大。最近，美国印钞公司也试图在印钞工艺中加入全息技术。</w:t>
      </w:r>
    </w:p>
    <w:p w:rsidR="00FA12F6" w:rsidRDefault="00FA12F6" w:rsidP="00FA12F6">
      <w:r>
        <w:rPr>
          <w:rFonts w:hint="eastAsia"/>
        </w:rPr>
        <w:t xml:space="preserve">　　</w:t>
      </w:r>
      <w:r>
        <w:t xml:space="preserve"> 例如: 电码防伪、揭开留字、温变加密、紫外隐形、低频光刻、光栅动感、组合动态、走烛光点、随机干涉条纹、立体全息、微缩空间、三层立体、视窗加密、微缩加密等。</w:t>
      </w:r>
    </w:p>
    <w:p w:rsidR="00FA12F6" w:rsidRDefault="00FA12F6" w:rsidP="00FA12F6">
      <w:r>
        <w:rPr>
          <w:rFonts w:hint="eastAsia"/>
        </w:rPr>
        <w:t xml:space="preserve">　　</w:t>
      </w:r>
      <w:r>
        <w:t xml:space="preserve"> 揭开型VOID防伪材料，也称防伪字模，是当不干胶标签被揭开时，在不干胶面材与被贴物表面会产生明显的、结构性的破坏，分离出预先设计的图案或文字（如“VOID”、“撕毁无效”、“已开封”或客户指定的其它图案或文字）且无法复原，起到</w:t>
      </w:r>
      <w:proofErr w:type="gramStart"/>
      <w:r>
        <w:t>阻吓及警示</w:t>
      </w:r>
      <w:proofErr w:type="gramEnd"/>
      <w:r>
        <w:t>作用，使应用产品品牌得到有效的保护，是运用国际先进防伪技术与防伪手段相结合的产物，是继易碎纸、激光全息、防伪油墨、防伪纸张等产品后的防伪领域的一次革命，打破了传统防伪产品简单易仿的局限性，实现了识别简单、安全可靠的防伪手段，为提高社会效益、规范市场提供了坚强的后盾。</w:t>
      </w:r>
    </w:p>
    <w:p w:rsidR="00FA12F6" w:rsidRDefault="00FA12F6" w:rsidP="00FA12F6">
      <w:r>
        <w:rPr>
          <w:rFonts w:hint="eastAsia"/>
        </w:rPr>
        <w:t xml:space="preserve">　　</w:t>
      </w:r>
      <w:r>
        <w:t xml:space="preserve"> 撕开留字防伪材料（也称防伪字模材料）: </w:t>
      </w:r>
    </w:p>
    <w:p w:rsidR="00FA12F6" w:rsidRDefault="00FA12F6" w:rsidP="00FA12F6">
      <w:r>
        <w:rPr>
          <w:rFonts w:hint="eastAsia"/>
        </w:rPr>
        <w:t xml:space="preserve">　　</w:t>
      </w:r>
      <w:r>
        <w:t xml:space="preserve"> 产品描述： 在材料反面经特殊工艺加工形成一种字模（通常的字模有“VOID”、“OPENED”、已开封或客户指定的专版），当标签</w:t>
      </w:r>
      <w:proofErr w:type="gramStart"/>
      <w:r>
        <w:t>从承贴物表面撕起时</w:t>
      </w:r>
      <w:proofErr w:type="gramEnd"/>
      <w:r>
        <w:t>，预先设定的字模或图案将会完整地</w:t>
      </w:r>
      <w:proofErr w:type="gramStart"/>
      <w:r>
        <w:t>留在承贴物</w:t>
      </w:r>
      <w:proofErr w:type="gramEnd"/>
      <w:r>
        <w:t xml:space="preserve">表面，且无法复原。 </w:t>
      </w:r>
    </w:p>
    <w:p w:rsidR="00FA12F6" w:rsidRDefault="00FA12F6" w:rsidP="00FA12F6">
      <w:r>
        <w:rPr>
          <w:rFonts w:hint="eastAsia"/>
        </w:rPr>
        <w:t xml:space="preserve">　　</w:t>
      </w:r>
      <w:r>
        <w:t xml:space="preserve"> 产品特点： </w:t>
      </w:r>
    </w:p>
    <w:p w:rsidR="00FA12F6" w:rsidRDefault="00FA12F6" w:rsidP="00FA12F6">
      <w:r>
        <w:t>1、 面材可根据印刷方式、</w:t>
      </w:r>
      <w:proofErr w:type="gramStart"/>
      <w:r>
        <w:t>承贴物</w:t>
      </w:r>
      <w:proofErr w:type="gramEnd"/>
      <w:r>
        <w:t>表面等实际需要对PP、PE、PET、PVC等进行选择，其基材可做成白色、哑银、</w:t>
      </w:r>
      <w:proofErr w:type="gramStart"/>
      <w:r>
        <w:t>亮银或</w:t>
      </w:r>
      <w:proofErr w:type="gramEnd"/>
      <w:r>
        <w:t xml:space="preserve">其它颜色，也可做成彩色效果 </w:t>
      </w:r>
    </w:p>
    <w:p w:rsidR="00FA12F6" w:rsidRDefault="00FA12F6" w:rsidP="00FA12F6">
      <w:r>
        <w:t xml:space="preserve">2、 面材可根据印刷方式进行涂层处理，处理后的基材表面有良好的印刷与打印效果，耐化学试剂、耐磨擦。可节约打印碳带，减少打印机损耗；用胶印、UV、凹印等印刷方式印刷可表现出良好的印刷效果 </w:t>
      </w:r>
    </w:p>
    <w:p w:rsidR="00FA12F6" w:rsidRDefault="00FA12F6" w:rsidP="00FA12F6">
      <w:r>
        <w:t>3、 标签</w:t>
      </w:r>
      <w:proofErr w:type="gramStart"/>
      <w:r>
        <w:t>从承粘物</w:t>
      </w:r>
      <w:proofErr w:type="gramEnd"/>
      <w:r>
        <w:t>表面撕下时，基材预先设定的文字或图案被分离出基材并完整地保留</w:t>
      </w:r>
      <w:proofErr w:type="gramStart"/>
      <w:r>
        <w:t>在承贴物</w:t>
      </w:r>
      <w:proofErr w:type="gramEnd"/>
      <w:r>
        <w:t xml:space="preserve">表面，撕开后的基材与字模无法复原。 </w:t>
      </w:r>
    </w:p>
    <w:p w:rsidR="00FA12F6" w:rsidRDefault="00FA12F6" w:rsidP="00FA12F6">
      <w:r>
        <w:t xml:space="preserve">4、 基材内预设的字模可以是文字、图案、也可是客户指定的其它专版图案。采用专版图案，极大地增强防伪功效，提升企业形象。 </w:t>
      </w:r>
    </w:p>
    <w:p w:rsidR="00FA12F6" w:rsidRDefault="00FA12F6" w:rsidP="00FA12F6">
      <w:r>
        <w:t xml:space="preserve">  </w:t>
      </w:r>
    </w:p>
    <w:p w:rsidR="00FA12F6" w:rsidRDefault="00FA12F6" w:rsidP="00FA12F6"/>
    <w:p w:rsidR="00FA12F6" w:rsidRDefault="00FA12F6" w:rsidP="00FA12F6"/>
    <w:p w:rsidR="00FA12F6" w:rsidRDefault="00FA12F6" w:rsidP="00FA12F6">
      <w:r>
        <w:rPr>
          <w:rFonts w:hint="eastAsia"/>
        </w:rPr>
        <w:t>适用范围：</w:t>
      </w:r>
      <w:r>
        <w:t xml:space="preserve"> </w:t>
      </w:r>
    </w:p>
    <w:p w:rsidR="00FA12F6" w:rsidRDefault="00FA12F6" w:rsidP="00FA12F6">
      <w:r>
        <w:lastRenderedPageBreak/>
        <w:t>1、 用于</w:t>
      </w:r>
      <w:proofErr w:type="gramStart"/>
      <w:r>
        <w:t>制做</w:t>
      </w:r>
      <w:proofErr w:type="gramEnd"/>
      <w:r>
        <w:t xml:space="preserve">封口标签。广泛适用于物流、航空、快递、文件、信函、仓储等领域。将防伪封口标签贴在物件封口处，防止文件、邮件、包裹未经授权被拆阅、盗用，用于识别未被授权或非法打开被封物件的现象。 </w:t>
      </w:r>
    </w:p>
    <w:p w:rsidR="00FA12F6" w:rsidRDefault="00FA12F6" w:rsidP="00FA12F6">
      <w:r>
        <w:t>2、 用于</w:t>
      </w:r>
      <w:proofErr w:type="gramStart"/>
      <w:r>
        <w:t>制做</w:t>
      </w:r>
      <w:proofErr w:type="gramEnd"/>
      <w:r>
        <w:t xml:space="preserve">防揭标签。广泛适用于IT、电子、电器、医药、化工、商场等领域，将防揭标签贴在产品上，防止标贴、标签被揭起后再用，用于识别未被授权或非法打开被封产品的现象。 </w:t>
      </w:r>
    </w:p>
    <w:p w:rsidR="00FA12F6" w:rsidRDefault="00FA12F6" w:rsidP="00FA12F6">
      <w:r>
        <w:t>3、 用于</w:t>
      </w:r>
      <w:proofErr w:type="gramStart"/>
      <w:r>
        <w:t>制做</w:t>
      </w:r>
      <w:proofErr w:type="gramEnd"/>
      <w:r>
        <w:t xml:space="preserve">保修标签。广泛适用于IT、电子、电器、将保修标签贴在产品关键部位，防止产品或包装内载物被打开、改换、盗用现象，用于识别未被授权或非法打开产品而致产品破损引起的非法保修。 </w:t>
      </w:r>
    </w:p>
    <w:p w:rsidR="005559CF" w:rsidRDefault="00FA12F6" w:rsidP="00FA12F6">
      <w:r>
        <w:t>4、 用于</w:t>
      </w:r>
      <w:proofErr w:type="gramStart"/>
      <w:r>
        <w:t>制做</w:t>
      </w:r>
      <w:proofErr w:type="gramEnd"/>
      <w:r>
        <w:t>品保标签。广泛适用于IT、电子、电器、医药、化工、商场等领域，产品在出厂前，公司将品保标签贴在自产产品上，是为自身产品的品质对客户承诺的一种标识，是提高产品形象、提供品质保证，增强用户对产品的信心一种标识。</w:t>
      </w:r>
    </w:p>
    <w:sectPr w:rsidR="00555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F6"/>
    <w:rsid w:val="005559CF"/>
    <w:rsid w:val="00FA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2020-07-01T00:56:00Z</dcterms:created>
  <dcterms:modified xsi:type="dcterms:W3CDTF">2020-07-01T00:57:00Z</dcterms:modified>
</cp:coreProperties>
</file>